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>о наиболее распространенных видах мошенничества в сфере информационно-телекоммуникационных технологий и основных мерах предосторожности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ОСНОВНЫЕ СХЕМЫ МОШЕННИЧЕСТВА: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«ВАША КАРТА ЗАБЛОКИРОВАНА»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Банковская карта — это инструмент для совершения платежей и доступа к наличным средствам на счете не требующий для этого присутствия в банке. Но простота использования банковских карт оставляет множество лазеек для мошенников.</w:t>
      </w:r>
    </w:p>
    <w:p>
      <w:pPr>
        <w:pStyle w:val="Normal"/>
        <w:jc w:val="both"/>
        <w:rPr/>
      </w:pPr>
      <w:r>
        <w:rPr/>
        <w:t>КАК ЭТО ОРГАНИЗОВАНО:</w:t>
      </w:r>
    </w:p>
    <w:p>
      <w:pPr>
        <w:pStyle w:val="Normal"/>
        <w:jc w:val="both"/>
        <w:rPr/>
      </w:pPr>
      <w:r>
        <w:rPr/>
        <w:t xml:space="preserve">Вам приходят сообщения следующего характера: «Ваша банковская карта заблокирована. Инфо по телефону ...» «операция по карте №….. </w:t>
      </w:r>
      <w:r>
        <w:rPr/>
        <w:t>приостановлены. Подробнее по номеру телефона...». В сообщениях предлагается бесплатно позвонить на определенный номер для получения подробной информации.</w:t>
      </w:r>
    </w:p>
    <w:p>
      <w:pPr>
        <w:pStyle w:val="Normal"/>
        <w:jc w:val="both"/>
        <w:rPr/>
      </w:pPr>
      <w:r>
        <w:rPr/>
        <w:t>НА САМОМ ДЕЛЕ ПРОИСХОДИТ СЛЕДУЮЩЕЕ:</w:t>
      </w:r>
    </w:p>
    <w:p>
      <w:pPr>
        <w:pStyle w:val="Normal"/>
        <w:jc w:val="both"/>
        <w:rPr/>
      </w:pPr>
      <w:r>
        <w:rPr/>
        <w:t xml:space="preserve">Мошенники осуществляют СМС-рассылку на различные номера телефонов и ждут звонка. Когда Вы звоните </w:t>
      </w:r>
      <w:r>
        <w:rPr/>
        <w:t>по указанному телефону, Вам отвечает мошенник, который представляется сотрудником службы безопасности банка и под различными предлогами (разблокировка карты, отмена подозрительных операций по Вашей карте, которых Вы не совершали возврат денежных средств, похищенных с вашей карты мошенниками, сбой обслуживания карты и прочее) пытается выяснить у вас номер карты и пароли доступа, поступающих в СМС оповещениях.</w:t>
      </w:r>
    </w:p>
    <w:p>
      <w:pPr>
        <w:pStyle w:val="Normal"/>
        <w:jc w:val="both"/>
        <w:rPr/>
      </w:pPr>
      <w:r>
        <w:rPr/>
        <w:t>КАК ПОСТУПАТЬ В ТАКОЙ СИТУАЦИИ:</w:t>
      </w:r>
    </w:p>
    <w:p>
      <w:pPr>
        <w:pStyle w:val="Normal"/>
        <w:jc w:val="both"/>
        <w:rPr/>
      </w:pPr>
      <w:r>
        <w:rPr/>
        <w:t>предупреждаем: никому и ни при каких обстоятельствах не с</w:t>
      </w:r>
      <w:r>
        <w:rPr/>
        <w:t>ообщайте реквизиты Вашей карты, ПИН-код, одноразовые пароли доступа, которые приходят на телефон и позволяют войти в мобильном банк, а также цифры, указанные на оборотней стороне Вашей карты (</w:t>
      </w:r>
      <w:r>
        <w:rPr>
          <w:lang w:val="en-US"/>
        </w:rPr>
        <w:t xml:space="preserve">CVC2, CVV2 </w:t>
      </w:r>
      <w:r>
        <w:rPr>
          <w:lang w:val="ru-RU"/>
        </w:rPr>
        <w:t xml:space="preserve">коды)! Ни одна организация, включая банк, не вправе требовать Ваш ПИН-код! Относитесь к ПИН-коду как к ключу от сейфа с Вашими средствами! Нельзя хранить ПИН — код рядом с картой и тем более записывать ПИН-код на нее — в этом случае Вы даже не успеете обезопасить свой счет, заблокировав карту после кражи или утери! Единственно </w:t>
      </w:r>
      <w:r>
        <w:rPr>
          <w:lang w:val="ru-RU"/>
        </w:rPr>
        <w:t>правильный номер банка казан на оборотной стороне Вашей карты. Для того чтобы убедитесь, что Вашим деньгам ничего не угрожает достатчн7о позвонить в клиентскую службу поддержки банка или обратиться лично в банк.</w:t>
      </w:r>
    </w:p>
    <w:p>
      <w:pPr>
        <w:pStyle w:val="Normal"/>
        <w:jc w:val="both"/>
        <w:rPr/>
      </w:pPr>
      <w:r>
        <w:rPr>
          <w:lang w:val="ru-RU"/>
        </w:rPr>
        <w:t>Внимание! Ни при каких обстоятельствах не сообщайте свои пароли никому, включая сотрудников Банка, не перезванивайте на номер мобильного телефона, указанный в поступившем СМС-сообщении от Банка, не предоставляйте информацию о реквизитах карты (номер карты, срок ее действия, ПИН — коде, контрольной информации по карте), или об одноразовых паролях, в т.ч. посредством направления ответных СМС — сообщений, а также сотруднику банка, не проводите через банкомат никакие операции по инструкциям, полученным по телефону.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Специалисты банков никогда не запрашивают у клиентов информацию о паролях из СМС, от интернет-банка и </w:t>
      </w:r>
      <w:r>
        <w:rPr>
          <w:lang w:val="ru-RU"/>
        </w:rPr>
        <w:t>серийный код карты, так как им эти сведения и так известны.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Normal"/>
        <w:jc w:val="center"/>
        <w:rPr/>
      </w:pPr>
      <w:r>
        <w:rPr>
          <w:lang w:val="ru-RU"/>
        </w:rPr>
        <w:t>«НОВЫЙ ВИД МОШЕННИЧЕСТВА»</w:t>
      </w:r>
    </w:p>
    <w:p>
      <w:pPr>
        <w:pStyle w:val="Normal"/>
        <w:jc w:val="both"/>
        <w:rPr/>
      </w:pPr>
      <w:r>
        <w:rPr>
          <w:lang w:val="ru-RU"/>
        </w:rPr>
        <w:t>Это мошенничество основано на возможности подменять любой номер телефона при звонке с</w:t>
      </w:r>
      <w:r>
        <w:rPr>
          <w:lang w:val="en-US"/>
        </w:rPr>
        <w:t xml:space="preserve"> ip-</w:t>
      </w:r>
      <w:r>
        <w:rPr>
          <w:lang w:val="ru-RU"/>
        </w:rPr>
        <w:t>телефонии. Вам могут позвонить с номера вашего близкого и сообщить, что он попал в беду (или, например, задержан полицией) и нача</w:t>
      </w:r>
      <w:r>
        <w:rPr>
          <w:lang w:val="ru-RU"/>
        </w:rPr>
        <w:t>ть требовать деньги, для решения вопроса.  Могут позвонить с телефона вашего банка и представившись сотрудником службы безопасности выманить данные Вашей карты, рассказав например, о взломе вашей карты и попытках несанкционированного списания денежных средств, а потом уже узнать у вас всю нужную информацию.</w:t>
      </w:r>
    </w:p>
    <w:p>
      <w:pPr>
        <w:pStyle w:val="Normal"/>
        <w:jc w:val="both"/>
        <w:rPr/>
      </w:pPr>
      <w:r>
        <w:rPr>
          <w:lang w:val="ru-RU"/>
        </w:rPr>
        <w:t xml:space="preserve">Пожалуйста </w:t>
      </w:r>
      <w:r>
        <w:rPr>
          <w:lang w:val="ru-RU"/>
        </w:rPr>
        <w:t>запомните, мошенники могут подставить ЛЮБОЙ номер. Если вы видите при входящем звонке номер вашего банка, страховой компании, госу</w:t>
      </w:r>
      <w:r>
        <w:rPr>
          <w:lang w:val="ru-RU"/>
        </w:rPr>
        <w:t>дарственной организации, друга или родственника, это НЕ ОЗНАЧАЕТ, что Вам звонит действительно тот, чей это номер. Будьте осторожны!</w:t>
      </w:r>
    </w:p>
    <w:p>
      <w:pPr>
        <w:pStyle w:val="Normal"/>
        <w:jc w:val="both"/>
        <w:rPr/>
      </w:pPr>
      <w:r>
        <w:rPr>
          <w:lang w:val="ru-RU"/>
        </w:rPr>
        <w:t>КАК ПОСТУПАТЬ В ТАКОЙ СИТУАЦИИ:</w:t>
      </w:r>
    </w:p>
    <w:p>
      <w:pPr>
        <w:pStyle w:val="Normal"/>
        <w:jc w:val="both"/>
        <w:rPr/>
      </w:pPr>
      <w:r>
        <w:rPr>
          <w:lang w:val="ru-RU"/>
        </w:rPr>
        <w:t xml:space="preserve">Первое и самое главное правило — прервать разговор и самостоятельно перезвонить на абонентский номер близкого человека. Если телефон отключен, постарайтесь связаться с его коллегами, друзьями и родственниками для уточнения информации. В случае если звонили со стационарного номера телефона банка, для того чтобы убедиться, что Вашим деньгам ничего не угрожает достаточно позвонить в клиентскую службу поддержки банка или обратиться лично в банк. 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Normal"/>
        <w:jc w:val="center"/>
        <w:rPr/>
      </w:pPr>
      <w:r>
        <w:rPr>
          <w:lang w:val="ru-RU"/>
        </w:rPr>
        <w:t>«УДАЛЕННЫЙ ДОСТУП»</w:t>
      </w:r>
    </w:p>
    <w:p>
      <w:pPr>
        <w:pStyle w:val="Normal"/>
        <w:jc w:val="center"/>
        <w:rPr>
          <w:lang w:val="ru-RU"/>
        </w:rPr>
      </w:pPr>
      <w:r>
        <w:rPr/>
      </w:r>
    </w:p>
    <w:p>
      <w:pPr>
        <w:pStyle w:val="Normal"/>
        <w:jc w:val="both"/>
        <w:rPr/>
      </w:pPr>
      <w:r>
        <w:rPr>
          <w:lang w:val="ru-RU"/>
        </w:rPr>
        <w:t>Это когда жертва в телефонном режиме, под руководством мошенников установила приложение и предоставила злоумышленникам удаленный доступ к мобильному устройству, и тем самым дают возможность беспрепятственно завладеть персональной информацией и в последующем похитить деньги со счетов через мобильный банк.</w:t>
      </w:r>
    </w:p>
    <w:p>
      <w:pPr>
        <w:pStyle w:val="Normal"/>
        <w:jc w:val="both"/>
        <w:rPr/>
      </w:pPr>
      <w:r>
        <w:rPr>
          <w:lang w:val="ru-RU"/>
        </w:rPr>
        <w:t>КАК ЭТО ОРГАНИЗОВАНО:</w:t>
      </w:r>
    </w:p>
    <w:p>
      <w:pPr>
        <w:pStyle w:val="Normal"/>
        <w:jc w:val="both"/>
        <w:rPr/>
      </w:pPr>
      <w:r>
        <w:rPr>
          <w:lang w:val="ru-RU"/>
        </w:rPr>
        <w:t>Преступник представляется сотрудником банка и сообщает о выявлении вредоносного программного обеспечения на мобильном устройстве клиента. Сообщает, что для его хранения нужно предоставить доступ к устройству. Жертве необходимо скачать на мобильном телефоне программу удаленного доступа</w:t>
      </w:r>
      <w:r>
        <w:rPr>
          <w:lang w:val="en-US"/>
        </w:rPr>
        <w:t xml:space="preserve"> TyeamViewer, Anydesk,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LibreOffice/6.2.1.2$Windows_X86_64 LibreOffice_project/7bcb35dc3024a62dea0caee87020152d1ee96e71</Application>
  <Pages>2</Pages>
  <Words>637</Words>
  <Characters>4110</Characters>
  <CharactersWithSpaces>4735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2020-09-18T11:33:47Z</dcterms:created>
  <dc:creator/>
  <dc:description/>
  <dc:language>ru-RU</dc:language>
  <cp:lastModifiedBy/>
  <dcterms:modified xsi:type="dcterms:W3CDTF">2020-09-18T15:07:17Z</dcterms:modified>
  <cp:revision>1</cp:revision>
  <dc:subject/>
  <dc:title/>
</cp:coreProperties>
</file>